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04356D" w14:textId="62C837D0" w:rsidR="00C84CE0" w:rsidRDefault="007410AD" w:rsidP="007410AD">
      <w:pPr>
        <w:tabs>
          <w:tab w:val="left" w:pos="1560"/>
        </w:tabs>
        <w:rPr>
          <w:lang w:val="sl-SI"/>
        </w:rPr>
      </w:pPr>
      <w:r>
        <w:tab/>
      </w:r>
    </w:p>
    <w:p w14:paraId="1F6965B8" w14:textId="5A7536F8" w:rsidR="00FA052B" w:rsidRPr="00843C35" w:rsidRDefault="007410AD" w:rsidP="00E567E8">
      <w:pPr>
        <w:pStyle w:val="Heading2"/>
        <w:rPr>
          <w:rFonts w:ascii="Times New Roman" w:hAnsi="Times New Roman" w:cs="Times New Roman"/>
          <w:b/>
          <w:bCs/>
          <w:color w:val="auto"/>
          <w:sz w:val="32"/>
          <w:szCs w:val="32"/>
          <w:lang w:val="sl-SI"/>
        </w:rPr>
      </w:pPr>
      <w:bookmarkStart w:id="0" w:name="_Toc170622560"/>
      <w:r w:rsidRPr="00843C35">
        <w:rPr>
          <w:rFonts w:ascii="Times New Roman" w:hAnsi="Times New Roman" w:cs="Times New Roman"/>
          <w:b/>
          <w:bCs/>
          <w:color w:val="auto"/>
          <w:sz w:val="32"/>
          <w:szCs w:val="32"/>
          <w:lang w:val="sl-SI"/>
        </w:rPr>
        <w:t xml:space="preserve">Sestava </w:t>
      </w:r>
      <w:r w:rsidR="00010FB3" w:rsidRPr="00843C35">
        <w:rPr>
          <w:rFonts w:ascii="Times New Roman" w:hAnsi="Times New Roman" w:cs="Times New Roman"/>
          <w:b/>
          <w:bCs/>
          <w:color w:val="auto"/>
          <w:sz w:val="32"/>
          <w:szCs w:val="32"/>
          <w:lang w:val="sl-SI"/>
        </w:rPr>
        <w:t xml:space="preserve">matične </w:t>
      </w:r>
      <w:r w:rsidRPr="00843C35">
        <w:rPr>
          <w:rFonts w:ascii="Times New Roman" w:hAnsi="Times New Roman" w:cs="Times New Roman"/>
          <w:b/>
          <w:bCs/>
          <w:color w:val="auto"/>
          <w:sz w:val="32"/>
          <w:szCs w:val="32"/>
          <w:lang w:val="sl-SI"/>
        </w:rPr>
        <w:t xml:space="preserve"> </w:t>
      </w:r>
      <w:bookmarkEnd w:id="0"/>
      <w:r w:rsidR="00010FB3" w:rsidRPr="00843C35">
        <w:rPr>
          <w:rFonts w:ascii="Times New Roman" w:hAnsi="Times New Roman" w:cs="Times New Roman"/>
          <w:b/>
          <w:bCs/>
          <w:color w:val="auto"/>
          <w:sz w:val="32"/>
          <w:szCs w:val="32"/>
          <w:lang w:val="sl-SI"/>
        </w:rPr>
        <w:t>plošče</w:t>
      </w:r>
    </w:p>
    <w:p w14:paraId="4E0EDE39" w14:textId="77777777" w:rsidR="00F34E28" w:rsidRDefault="00F34E28" w:rsidP="00E567E8">
      <w:pPr>
        <w:tabs>
          <w:tab w:val="left" w:pos="1200"/>
        </w:tabs>
        <w:rPr>
          <w:lang w:val="sl-SI"/>
        </w:rPr>
      </w:pPr>
    </w:p>
    <w:p w14:paraId="494AF141" w14:textId="4B9557A9" w:rsidR="00010FB3" w:rsidRDefault="00010FB3" w:rsidP="00010FB3">
      <w:pPr>
        <w:pStyle w:val="NoSpacing"/>
        <w:jc w:val="both"/>
        <w:rPr>
          <w:sz w:val="28"/>
          <w:szCs w:val="28"/>
          <w:lang w:val="sl-SI"/>
        </w:rPr>
      </w:pPr>
      <w:r w:rsidRPr="00010FB3">
        <w:rPr>
          <w:sz w:val="28"/>
          <w:szCs w:val="28"/>
          <w:lang w:val="sl-SI"/>
        </w:rPr>
        <w:t xml:space="preserve">Na začetku naj omenim </w:t>
      </w:r>
      <w:r>
        <w:rPr>
          <w:sz w:val="28"/>
          <w:szCs w:val="28"/>
          <w:lang w:val="sl-SI"/>
        </w:rPr>
        <w:t>nekaj stvari, ki sem jih pustil zaradi ohišja, ki je že zgrajeno in sicer :</w:t>
      </w:r>
    </w:p>
    <w:p w14:paraId="79D21B35" w14:textId="77777777" w:rsidR="00010FB3" w:rsidRDefault="00010FB3" w:rsidP="00010FB3">
      <w:pPr>
        <w:pStyle w:val="NoSpacing"/>
        <w:jc w:val="both"/>
        <w:rPr>
          <w:sz w:val="28"/>
          <w:szCs w:val="28"/>
          <w:lang w:val="sl-SI"/>
        </w:rPr>
      </w:pPr>
    </w:p>
    <w:p w14:paraId="4ECAD6CD" w14:textId="0DAAFDE0" w:rsidR="00010FB3" w:rsidRDefault="00010FB3" w:rsidP="00010FB3">
      <w:pPr>
        <w:pStyle w:val="NoSpacing"/>
        <w:jc w:val="both"/>
        <w:rPr>
          <w:sz w:val="28"/>
          <w:szCs w:val="28"/>
          <w:lang w:val="sl-SI"/>
        </w:rPr>
      </w:pPr>
      <w:r>
        <w:rPr>
          <w:sz w:val="28"/>
          <w:szCs w:val="28"/>
          <w:lang w:val="sl-SI"/>
        </w:rPr>
        <w:t>Attenautor 2 se mi ne zdi potreben</w:t>
      </w:r>
      <w:r w:rsidR="002F70BC">
        <w:rPr>
          <w:sz w:val="28"/>
          <w:szCs w:val="28"/>
          <w:lang w:val="sl-SI"/>
        </w:rPr>
        <w:t>. d</w:t>
      </w:r>
      <w:r>
        <w:rPr>
          <w:sz w:val="28"/>
          <w:szCs w:val="28"/>
          <w:lang w:val="sl-SI"/>
        </w:rPr>
        <w:t xml:space="preserve">rugi ojačevalnik zgrajen okoli Q15 </w:t>
      </w:r>
      <w:r w:rsidR="002F70BC">
        <w:rPr>
          <w:sz w:val="28"/>
          <w:szCs w:val="28"/>
          <w:lang w:val="sl-SI"/>
        </w:rPr>
        <w:t>pride prav samo ob zelo šibhih signalih</w:t>
      </w:r>
      <w:r w:rsidR="00701A0B">
        <w:rPr>
          <w:sz w:val="28"/>
          <w:szCs w:val="28"/>
          <w:lang w:val="sl-SI"/>
        </w:rPr>
        <w:t xml:space="preserve"> in malem šumu</w:t>
      </w:r>
      <w:r w:rsidR="002F70BC">
        <w:rPr>
          <w:sz w:val="28"/>
          <w:szCs w:val="28"/>
          <w:lang w:val="sl-SI"/>
        </w:rPr>
        <w:t xml:space="preserve">. </w:t>
      </w:r>
      <w:r>
        <w:rPr>
          <w:sz w:val="28"/>
          <w:szCs w:val="28"/>
          <w:lang w:val="sl-SI"/>
        </w:rPr>
        <w:t xml:space="preserve">V tej verziji so dodani vhodni in izhodni prilagoditveni transformator </w:t>
      </w:r>
      <w:r w:rsidR="002F70BC">
        <w:rPr>
          <w:sz w:val="28"/>
          <w:szCs w:val="28"/>
          <w:lang w:val="sl-SI"/>
        </w:rPr>
        <w:t xml:space="preserve">na Rx veji </w:t>
      </w:r>
      <w:r>
        <w:rPr>
          <w:sz w:val="28"/>
          <w:szCs w:val="28"/>
          <w:lang w:val="sl-SI"/>
        </w:rPr>
        <w:t>izboljšalo</w:t>
      </w:r>
      <w:r w:rsidR="002F70BC">
        <w:rPr>
          <w:sz w:val="28"/>
          <w:szCs w:val="28"/>
          <w:lang w:val="sl-SI"/>
        </w:rPr>
        <w:t xml:space="preserve"> se je</w:t>
      </w:r>
      <w:r>
        <w:rPr>
          <w:sz w:val="28"/>
          <w:szCs w:val="28"/>
          <w:lang w:val="sl-SI"/>
        </w:rPr>
        <w:t xml:space="preserve"> razmerje signal/šum.</w:t>
      </w:r>
      <w:r w:rsidR="002F70BC">
        <w:rPr>
          <w:sz w:val="28"/>
          <w:szCs w:val="28"/>
          <w:lang w:val="sl-SI"/>
        </w:rPr>
        <w:t xml:space="preserve"> </w:t>
      </w:r>
      <w:r>
        <w:rPr>
          <w:sz w:val="28"/>
          <w:szCs w:val="28"/>
          <w:lang w:val="sl-SI"/>
        </w:rPr>
        <w:t xml:space="preserve">Izkazalo se je, da je funkcija RX gain povsem dovolj. </w:t>
      </w:r>
      <w:r w:rsidR="00701A0B">
        <w:rPr>
          <w:sz w:val="28"/>
          <w:szCs w:val="28"/>
          <w:lang w:val="sl-SI"/>
        </w:rPr>
        <w:t>Vezje U12 ni več potrebno saj se negativna napetost ne potrebuje več.</w:t>
      </w:r>
    </w:p>
    <w:p w14:paraId="01D10A13" w14:textId="4B7C2B28" w:rsidR="00010FB3" w:rsidRDefault="00010FB3" w:rsidP="00010FB3">
      <w:pPr>
        <w:pStyle w:val="NoSpacing"/>
        <w:jc w:val="both"/>
        <w:rPr>
          <w:sz w:val="28"/>
          <w:szCs w:val="28"/>
          <w:lang w:val="sl-SI"/>
        </w:rPr>
      </w:pPr>
    </w:p>
    <w:p w14:paraId="66C8EC4D" w14:textId="534DD2DC" w:rsidR="004F5C98" w:rsidRDefault="00010FB3" w:rsidP="00010FB3">
      <w:pPr>
        <w:pStyle w:val="NoSpacing"/>
        <w:jc w:val="both"/>
        <w:rPr>
          <w:sz w:val="28"/>
          <w:szCs w:val="28"/>
          <w:lang w:val="sl-SI"/>
        </w:rPr>
      </w:pPr>
      <w:r>
        <w:rPr>
          <w:sz w:val="28"/>
          <w:szCs w:val="28"/>
          <w:lang w:val="sl-SI"/>
        </w:rPr>
        <w:t xml:space="preserve">Sama sestava ni zahtevna velik del pa zavzamejo sloti za vtikanje modulov. </w:t>
      </w:r>
      <w:r w:rsidR="00701A0B">
        <w:rPr>
          <w:sz w:val="28"/>
          <w:szCs w:val="28"/>
          <w:lang w:val="sl-SI"/>
        </w:rPr>
        <w:t>Pri gradnji je pomemno le navijanje širokopasovnih transformatorjev, ki se navijajo bifilarno, pri vstavitvi v vezje pa je potrebno paziti na polariteto navitij</w:t>
      </w:r>
      <w:r w:rsidR="00C67ECD">
        <w:rPr>
          <w:sz w:val="28"/>
          <w:szCs w:val="28"/>
          <w:lang w:val="sl-SI"/>
        </w:rPr>
        <w:t>. Na shemi so navitja začetkov označena s piko.</w:t>
      </w:r>
      <w:r w:rsidR="0044395D">
        <w:rPr>
          <w:sz w:val="28"/>
          <w:szCs w:val="28"/>
          <w:lang w:val="sl-SI"/>
        </w:rPr>
        <w:t xml:space="preserve"> Še posebej je treba paziti pri TR1 kjer so 4 navitja, napačna vezava ima za posledico zelo slabe </w:t>
      </w:r>
      <w:r w:rsidR="00757CC7">
        <w:rPr>
          <w:sz w:val="28"/>
          <w:szCs w:val="28"/>
          <w:lang w:val="sl-SI"/>
        </w:rPr>
        <w:t>rezultate sprejema</w:t>
      </w:r>
      <w:r w:rsidR="0044395D">
        <w:rPr>
          <w:sz w:val="28"/>
          <w:szCs w:val="28"/>
          <w:lang w:val="sl-SI"/>
        </w:rPr>
        <w:t>. Vse ostalo se spajka brez težav, nekoliko zamudno je le vs</w:t>
      </w:r>
      <w:r w:rsidR="0081070D">
        <w:rPr>
          <w:sz w:val="28"/>
          <w:szCs w:val="28"/>
          <w:lang w:val="sl-SI"/>
        </w:rPr>
        <w:t>ta</w:t>
      </w:r>
      <w:bookmarkStart w:id="1" w:name="_GoBack"/>
      <w:bookmarkEnd w:id="1"/>
      <w:r w:rsidR="0044395D">
        <w:rPr>
          <w:sz w:val="28"/>
          <w:szCs w:val="28"/>
          <w:lang w:val="sl-SI"/>
        </w:rPr>
        <w:t>vljanje slotov za module.</w:t>
      </w:r>
      <w:r w:rsidR="004F5C98">
        <w:rPr>
          <w:sz w:val="28"/>
          <w:szCs w:val="28"/>
          <w:lang w:val="sl-SI"/>
        </w:rPr>
        <w:t xml:space="preserve"> Dobro je najprej sestaviti napajalni del in kontrolirati napetosti in šele potem vstaviti MCU in ostalo. </w:t>
      </w:r>
    </w:p>
    <w:p w14:paraId="310A7C70" w14:textId="77777777" w:rsidR="004F5C98" w:rsidRDefault="004F5C98" w:rsidP="00010FB3">
      <w:pPr>
        <w:pStyle w:val="NoSpacing"/>
        <w:jc w:val="both"/>
        <w:rPr>
          <w:sz w:val="28"/>
          <w:szCs w:val="28"/>
          <w:lang w:val="sl-SI"/>
        </w:rPr>
      </w:pPr>
    </w:p>
    <w:p w14:paraId="0F69EB27" w14:textId="0D77025F" w:rsidR="00010FB3" w:rsidRDefault="004F5C98" w:rsidP="00010FB3">
      <w:pPr>
        <w:pStyle w:val="NoSpacing"/>
        <w:jc w:val="both"/>
        <w:rPr>
          <w:sz w:val="28"/>
          <w:szCs w:val="28"/>
          <w:lang w:val="sl-SI"/>
        </w:rPr>
      </w:pPr>
      <w:r>
        <w:rPr>
          <w:sz w:val="28"/>
          <w:szCs w:val="28"/>
          <w:lang w:val="sl-SI"/>
        </w:rPr>
        <w:t xml:space="preserve"> Za kontrolo delovanja je treba prej naložiti</w:t>
      </w:r>
      <w:r w:rsidR="005D791A">
        <w:rPr>
          <w:sz w:val="28"/>
          <w:szCs w:val="28"/>
          <w:lang w:val="sl-SI"/>
        </w:rPr>
        <w:t xml:space="preserve"> hex kodo katero dobite prek mojega maila </w:t>
      </w:r>
      <w:hyperlink r:id="rId8" w:history="1">
        <w:r w:rsidR="00593B98" w:rsidRPr="006E606B">
          <w:rPr>
            <w:rStyle w:val="Hyperlink"/>
            <w:sz w:val="28"/>
            <w:szCs w:val="28"/>
            <w:lang w:val="sl-SI"/>
          </w:rPr>
          <w:t>info@pulsar-tech.si</w:t>
        </w:r>
      </w:hyperlink>
      <w:r w:rsidR="00593B98">
        <w:rPr>
          <w:sz w:val="28"/>
          <w:szCs w:val="28"/>
          <w:lang w:val="sl-SI"/>
        </w:rPr>
        <w:t>. Ta program ni naložen na spletni strani, razlog za to pa je le evidenca kdo gradi postajo. Ostala koda kot je PC program in hex koda za čelno ploščo sta naložena na spletni strani.</w:t>
      </w:r>
      <w:r w:rsidR="00A26207">
        <w:rPr>
          <w:sz w:val="28"/>
          <w:szCs w:val="28"/>
          <w:lang w:val="sl-SI"/>
        </w:rPr>
        <w:t xml:space="preserve"> Ko je program naložen in ob pravilnem spajkanju bora utripati LED D13 stalno pa sveti D16, ki indicira naojanje 3,3V.</w:t>
      </w:r>
      <w:r w:rsidR="00B60B2E">
        <w:rPr>
          <w:sz w:val="28"/>
          <w:szCs w:val="28"/>
          <w:lang w:val="sl-SI"/>
        </w:rPr>
        <w:t xml:space="preserve"> </w:t>
      </w:r>
    </w:p>
    <w:p w14:paraId="29A2A066" w14:textId="5EF03122" w:rsidR="00656C1E" w:rsidRDefault="00656C1E" w:rsidP="00010FB3">
      <w:pPr>
        <w:pStyle w:val="NoSpacing"/>
        <w:jc w:val="both"/>
        <w:rPr>
          <w:sz w:val="28"/>
          <w:szCs w:val="28"/>
          <w:lang w:val="sl-SI"/>
        </w:rPr>
      </w:pPr>
    </w:p>
    <w:p w14:paraId="3F99DB84" w14:textId="454C79C3" w:rsidR="00656C1E" w:rsidRDefault="00656C1E" w:rsidP="00010FB3">
      <w:pPr>
        <w:pStyle w:val="NoSpacing"/>
        <w:jc w:val="both"/>
        <w:rPr>
          <w:b/>
          <w:bCs/>
          <w:sz w:val="28"/>
          <w:szCs w:val="28"/>
          <w:lang w:val="sl-SI"/>
        </w:rPr>
      </w:pPr>
      <w:r w:rsidRPr="00656C1E">
        <w:rPr>
          <w:b/>
          <w:bCs/>
          <w:sz w:val="28"/>
          <w:szCs w:val="28"/>
          <w:lang w:val="sl-SI"/>
        </w:rPr>
        <w:t xml:space="preserve">Izbor </w:t>
      </w:r>
      <w:r>
        <w:rPr>
          <w:b/>
          <w:bCs/>
          <w:sz w:val="28"/>
          <w:szCs w:val="28"/>
          <w:lang w:val="sl-SI"/>
        </w:rPr>
        <w:t>»</w:t>
      </w:r>
      <w:r w:rsidRPr="00656C1E">
        <w:rPr>
          <w:b/>
          <w:bCs/>
          <w:sz w:val="28"/>
          <w:szCs w:val="28"/>
          <w:lang w:val="sl-SI"/>
        </w:rPr>
        <w:t>mode</w:t>
      </w:r>
      <w:r>
        <w:rPr>
          <w:b/>
          <w:bCs/>
          <w:sz w:val="28"/>
          <w:szCs w:val="28"/>
          <w:lang w:val="sl-SI"/>
        </w:rPr>
        <w:t>«</w:t>
      </w:r>
      <w:r w:rsidRPr="00656C1E">
        <w:rPr>
          <w:b/>
          <w:bCs/>
          <w:sz w:val="28"/>
          <w:szCs w:val="28"/>
          <w:lang w:val="sl-SI"/>
        </w:rPr>
        <w:t xml:space="preserve"> delo prek PC ali čelne plošče </w:t>
      </w:r>
    </w:p>
    <w:p w14:paraId="5A69D391" w14:textId="28E63513" w:rsidR="00656C1E" w:rsidRDefault="00656C1E" w:rsidP="00010FB3">
      <w:pPr>
        <w:pStyle w:val="NoSpacing"/>
        <w:jc w:val="both"/>
        <w:rPr>
          <w:b/>
          <w:bCs/>
          <w:sz w:val="28"/>
          <w:szCs w:val="28"/>
          <w:lang w:val="sl-SI"/>
        </w:rPr>
      </w:pPr>
    </w:p>
    <w:p w14:paraId="228ED3C0" w14:textId="3F27924B" w:rsidR="00656C1E" w:rsidRDefault="00656C1E" w:rsidP="00010FB3">
      <w:pPr>
        <w:pStyle w:val="NoSpacing"/>
        <w:jc w:val="both"/>
        <w:rPr>
          <w:sz w:val="28"/>
          <w:szCs w:val="28"/>
          <w:lang w:val="sl-SI"/>
        </w:rPr>
      </w:pPr>
      <w:r>
        <w:rPr>
          <w:sz w:val="28"/>
          <w:szCs w:val="28"/>
          <w:lang w:val="sl-SI"/>
        </w:rPr>
        <w:t xml:space="preserve">Ta pin žal nisem predvidel na matični plošči zato je treba od spodaj dodati žico na konektor za povezavo s čelno ploščo in le tega vezati na stikalo ohišja. Ta pin je prek tega stikala povezan na GND kadar se dela prek čelne plošče sicer je na 1 za delo prek PC-ja.  </w:t>
      </w:r>
    </w:p>
    <w:p w14:paraId="6C2421C2" w14:textId="4B0A11AB" w:rsidR="00930E17" w:rsidRDefault="00930E17" w:rsidP="00010FB3">
      <w:pPr>
        <w:pStyle w:val="NoSpacing"/>
        <w:jc w:val="both"/>
        <w:rPr>
          <w:sz w:val="28"/>
          <w:szCs w:val="28"/>
          <w:lang w:val="sl-SI"/>
        </w:rPr>
      </w:pPr>
    </w:p>
    <w:p w14:paraId="4BD6F69C" w14:textId="4F24D91D" w:rsidR="00930E17" w:rsidRPr="00930E17" w:rsidRDefault="00930E17" w:rsidP="00010FB3">
      <w:pPr>
        <w:pStyle w:val="NoSpacing"/>
        <w:jc w:val="both"/>
        <w:rPr>
          <w:noProof/>
          <w:sz w:val="28"/>
          <w:szCs w:val="28"/>
          <w:lang w:val="en-GB"/>
        </w:rPr>
      </w:pPr>
      <w:r w:rsidRPr="00930E17">
        <w:rPr>
          <w:noProof/>
          <w:sz w:val="28"/>
          <w:szCs w:val="28"/>
          <w:lang w:val="en-GB"/>
        </w:rPr>
        <w:t>Na spodnji sliki se vidi kateri pin je za povezavo s stikalom</w:t>
      </w:r>
      <w:r>
        <w:rPr>
          <w:noProof/>
          <w:sz w:val="28"/>
          <w:szCs w:val="28"/>
          <w:lang w:val="en-GB"/>
        </w:rPr>
        <w:t>. V kolikor se potrebuje samo PC program potem ta povezava ni potrebna saj je privzeto delo prek PC-ja</w:t>
      </w:r>
    </w:p>
    <w:p w14:paraId="5600B457" w14:textId="53AA04FA" w:rsidR="00930E17" w:rsidRDefault="00930E17" w:rsidP="00010FB3">
      <w:pPr>
        <w:pStyle w:val="NoSpacing"/>
        <w:jc w:val="both"/>
        <w:rPr>
          <w:noProof/>
        </w:rPr>
      </w:pPr>
    </w:p>
    <w:p w14:paraId="3C8DC3B0" w14:textId="2598FAC0" w:rsidR="00930E17" w:rsidRDefault="00930E17" w:rsidP="00010FB3">
      <w:pPr>
        <w:pStyle w:val="NoSpacing"/>
        <w:jc w:val="both"/>
        <w:rPr>
          <w:noProof/>
        </w:rPr>
      </w:pPr>
    </w:p>
    <w:p w14:paraId="78D859FC" w14:textId="1F010844" w:rsidR="00930E17" w:rsidRDefault="00930E17" w:rsidP="00010FB3">
      <w:pPr>
        <w:pStyle w:val="NoSpacing"/>
        <w:jc w:val="both"/>
        <w:rPr>
          <w:noProof/>
        </w:rPr>
      </w:pPr>
    </w:p>
    <w:p w14:paraId="05A6EBF4" w14:textId="6FB69B8C" w:rsidR="00930E17" w:rsidRDefault="00930E17" w:rsidP="00010FB3">
      <w:pPr>
        <w:pStyle w:val="NoSpacing"/>
        <w:jc w:val="both"/>
        <w:rPr>
          <w:noProof/>
        </w:rPr>
      </w:pPr>
    </w:p>
    <w:p w14:paraId="4B7A34A2" w14:textId="77777777" w:rsidR="00930E17" w:rsidRDefault="00930E17" w:rsidP="00010FB3">
      <w:pPr>
        <w:pStyle w:val="NoSpacing"/>
        <w:jc w:val="both"/>
        <w:rPr>
          <w:noProof/>
        </w:rPr>
      </w:pPr>
    </w:p>
    <w:p w14:paraId="5C549EB7" w14:textId="00303F80" w:rsidR="00930E17" w:rsidRPr="00656C1E" w:rsidRDefault="00930E17" w:rsidP="00010FB3">
      <w:pPr>
        <w:pStyle w:val="NoSpacing"/>
        <w:jc w:val="both"/>
        <w:rPr>
          <w:sz w:val="28"/>
          <w:szCs w:val="28"/>
          <w:lang w:val="sl-SI"/>
        </w:rPr>
      </w:pPr>
      <w:r>
        <w:rPr>
          <w:noProof/>
        </w:rPr>
        <w:drawing>
          <wp:inline distT="0" distB="0" distL="0" distR="0" wp14:anchorId="32788FE8" wp14:editId="24C6F84C">
            <wp:extent cx="1885950" cy="185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6527" t="8182" r="33820" b="22510"/>
                    <a:stretch/>
                  </pic:blipFill>
                  <pic:spPr bwMode="auto">
                    <a:xfrm>
                      <a:off x="0" y="0"/>
                      <a:ext cx="1895654" cy="1863741"/>
                    </a:xfrm>
                    <a:prstGeom prst="rect">
                      <a:avLst/>
                    </a:prstGeom>
                    <a:ln>
                      <a:noFill/>
                    </a:ln>
                    <a:extLst>
                      <a:ext uri="{53640926-AAD7-44D8-BBD7-CCE9431645EC}">
                        <a14:shadowObscured xmlns:a14="http://schemas.microsoft.com/office/drawing/2010/main"/>
                      </a:ext>
                    </a:extLst>
                  </pic:spPr>
                </pic:pic>
              </a:graphicData>
            </a:graphic>
          </wp:inline>
        </w:drawing>
      </w:r>
    </w:p>
    <w:p w14:paraId="1B4AF392" w14:textId="3ACF4BFB" w:rsidR="00B60B2E" w:rsidRDefault="00B60B2E" w:rsidP="00010FB3">
      <w:pPr>
        <w:pStyle w:val="NoSpacing"/>
        <w:jc w:val="both"/>
        <w:rPr>
          <w:sz w:val="28"/>
          <w:szCs w:val="28"/>
          <w:lang w:val="sl-SI"/>
        </w:rPr>
      </w:pPr>
    </w:p>
    <w:p w14:paraId="3DA2A3BE" w14:textId="77777777" w:rsidR="00930E17" w:rsidRDefault="00930E17" w:rsidP="00010FB3">
      <w:pPr>
        <w:pStyle w:val="NoSpacing"/>
        <w:jc w:val="both"/>
        <w:rPr>
          <w:sz w:val="28"/>
          <w:szCs w:val="28"/>
          <w:lang w:val="sl-SI"/>
        </w:rPr>
      </w:pPr>
    </w:p>
    <w:p w14:paraId="6C911D08" w14:textId="2D1F7CAC" w:rsidR="0009022F" w:rsidRPr="0009022F" w:rsidRDefault="0009022F" w:rsidP="00010FB3">
      <w:pPr>
        <w:pStyle w:val="NoSpacing"/>
        <w:jc w:val="both"/>
        <w:rPr>
          <w:b/>
          <w:bCs/>
          <w:sz w:val="28"/>
          <w:szCs w:val="28"/>
          <w:lang w:val="sl-SI"/>
        </w:rPr>
      </w:pPr>
      <w:r w:rsidRPr="0009022F">
        <w:rPr>
          <w:b/>
          <w:bCs/>
          <w:sz w:val="28"/>
          <w:szCs w:val="28"/>
          <w:lang w:val="sl-SI"/>
        </w:rPr>
        <w:t xml:space="preserve">Delo prek PC programa </w:t>
      </w:r>
    </w:p>
    <w:p w14:paraId="2BFE93F9" w14:textId="77777777" w:rsidR="0009022F" w:rsidRDefault="0009022F" w:rsidP="00010FB3">
      <w:pPr>
        <w:pStyle w:val="NoSpacing"/>
        <w:jc w:val="both"/>
        <w:rPr>
          <w:sz w:val="28"/>
          <w:szCs w:val="28"/>
          <w:lang w:val="sl-SI"/>
        </w:rPr>
      </w:pPr>
    </w:p>
    <w:p w14:paraId="2B01B071" w14:textId="05E8C559" w:rsidR="00B60B2E" w:rsidRDefault="00566429" w:rsidP="00010FB3">
      <w:pPr>
        <w:pStyle w:val="NoSpacing"/>
        <w:jc w:val="both"/>
        <w:rPr>
          <w:sz w:val="28"/>
          <w:szCs w:val="28"/>
          <w:lang w:val="sl-SI"/>
        </w:rPr>
      </w:pPr>
      <w:r>
        <w:rPr>
          <w:sz w:val="28"/>
          <w:szCs w:val="28"/>
          <w:lang w:val="sl-SI"/>
        </w:rPr>
        <w:t>P</w:t>
      </w:r>
      <w:r w:rsidR="00B60B2E">
        <w:rPr>
          <w:sz w:val="28"/>
          <w:szCs w:val="28"/>
          <w:lang w:val="sl-SI"/>
        </w:rPr>
        <w:t>oveže</w:t>
      </w:r>
      <w:r>
        <w:rPr>
          <w:sz w:val="28"/>
          <w:szCs w:val="28"/>
          <w:lang w:val="sl-SI"/>
        </w:rPr>
        <w:t xml:space="preserve"> se</w:t>
      </w:r>
      <w:r w:rsidR="00B60B2E">
        <w:rPr>
          <w:sz w:val="28"/>
          <w:szCs w:val="28"/>
          <w:lang w:val="sl-SI"/>
        </w:rPr>
        <w:t xml:space="preserve"> PC z USB konektorjem in se najprej preveri v device managerju, če je windows zaznal napravo. V kolikor je vse v redu se vidi tudi številka porta kar se uporabi potem v PC programu. Nato zagon PC programa »Transceiver v1.exe«. Najprej se nastavi navidezni com port s tipko serial setup</w:t>
      </w:r>
      <w:r w:rsidR="00433682">
        <w:rPr>
          <w:sz w:val="28"/>
          <w:szCs w:val="28"/>
          <w:lang w:val="sl-SI"/>
        </w:rPr>
        <w:t xml:space="preserve"> in nastavi hitrost na 115200bps, ko se to okno zapre je vse nastavljeno in tudi shranjeno, pomeni da je nastavitev enkratna in tega ni treba več ponavljati.</w:t>
      </w:r>
      <w:r w:rsidR="0009022F">
        <w:rPr>
          <w:sz w:val="28"/>
          <w:szCs w:val="28"/>
          <w:lang w:val="sl-SI"/>
        </w:rPr>
        <w:t xml:space="preserve"> Potem se pritisne tipka »com port open« kar omogoči gumb »Power« s katerim  vzpostavimo povezavo z matično ploščo kar indicirajo ledice USB Rx</w:t>
      </w:r>
      <w:r w:rsidR="00B60B2E">
        <w:rPr>
          <w:sz w:val="28"/>
          <w:szCs w:val="28"/>
          <w:lang w:val="sl-SI"/>
        </w:rPr>
        <w:t xml:space="preserve"> </w:t>
      </w:r>
      <w:r w:rsidR="0009022F">
        <w:rPr>
          <w:sz w:val="28"/>
          <w:szCs w:val="28"/>
          <w:lang w:val="sl-SI"/>
        </w:rPr>
        <w:t xml:space="preserve"> in USB Tx v PC programu. Od tu dalje se lahko uporablja vse omogočene funkcije. </w:t>
      </w:r>
    </w:p>
    <w:p w14:paraId="6B6EC383" w14:textId="134F690F" w:rsidR="007B2B87" w:rsidRDefault="007B2B87" w:rsidP="00010FB3">
      <w:pPr>
        <w:pStyle w:val="NoSpacing"/>
        <w:jc w:val="both"/>
        <w:rPr>
          <w:sz w:val="28"/>
          <w:szCs w:val="28"/>
          <w:lang w:val="sl-SI"/>
        </w:rPr>
      </w:pPr>
    </w:p>
    <w:p w14:paraId="66EB3A97" w14:textId="46650294" w:rsidR="0023793B" w:rsidRPr="0009022F" w:rsidRDefault="0023793B" w:rsidP="0023793B">
      <w:pPr>
        <w:pStyle w:val="NoSpacing"/>
        <w:jc w:val="both"/>
        <w:rPr>
          <w:b/>
          <w:bCs/>
          <w:sz w:val="28"/>
          <w:szCs w:val="28"/>
          <w:lang w:val="sl-SI"/>
        </w:rPr>
      </w:pPr>
      <w:r w:rsidRPr="0009022F">
        <w:rPr>
          <w:b/>
          <w:bCs/>
          <w:sz w:val="28"/>
          <w:szCs w:val="28"/>
          <w:lang w:val="sl-SI"/>
        </w:rPr>
        <w:t xml:space="preserve">Delo prek </w:t>
      </w:r>
      <w:r>
        <w:rPr>
          <w:b/>
          <w:bCs/>
          <w:sz w:val="28"/>
          <w:szCs w:val="28"/>
          <w:lang w:val="sl-SI"/>
        </w:rPr>
        <w:t>čelne plošče</w:t>
      </w:r>
      <w:r w:rsidRPr="0009022F">
        <w:rPr>
          <w:b/>
          <w:bCs/>
          <w:sz w:val="28"/>
          <w:szCs w:val="28"/>
          <w:lang w:val="sl-SI"/>
        </w:rPr>
        <w:t xml:space="preserve"> </w:t>
      </w:r>
    </w:p>
    <w:p w14:paraId="6933AC76" w14:textId="77777777" w:rsidR="0023793B" w:rsidRDefault="0023793B" w:rsidP="0023793B">
      <w:pPr>
        <w:pStyle w:val="NoSpacing"/>
        <w:jc w:val="both"/>
        <w:rPr>
          <w:sz w:val="28"/>
          <w:szCs w:val="28"/>
          <w:lang w:val="sl-SI"/>
        </w:rPr>
      </w:pPr>
    </w:p>
    <w:p w14:paraId="687E30A6" w14:textId="5D9D5F3B" w:rsidR="007B2B87" w:rsidRPr="00010FB3" w:rsidRDefault="0023793B" w:rsidP="00010FB3">
      <w:pPr>
        <w:pStyle w:val="NoSpacing"/>
        <w:jc w:val="both"/>
        <w:rPr>
          <w:sz w:val="28"/>
          <w:szCs w:val="28"/>
          <w:lang w:val="sl-SI"/>
        </w:rPr>
      </w:pPr>
      <w:r>
        <w:rPr>
          <w:sz w:val="28"/>
          <w:szCs w:val="28"/>
          <w:lang w:val="sl-SI"/>
        </w:rPr>
        <w:t>Ta način je povsem običajen za radijske postaje in ima v glavnem vse funkcije PC programa, funkcionalnost pa bo posebej opisana.</w:t>
      </w:r>
    </w:p>
    <w:sectPr w:rsidR="007B2B87" w:rsidRPr="00010FB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CE5DA" w14:textId="77777777" w:rsidR="00F7744E" w:rsidRDefault="00F7744E" w:rsidP="00FE5387">
      <w:pPr>
        <w:spacing w:after="0" w:line="240" w:lineRule="auto"/>
      </w:pPr>
      <w:r>
        <w:separator/>
      </w:r>
    </w:p>
  </w:endnote>
  <w:endnote w:type="continuationSeparator" w:id="0">
    <w:p w14:paraId="495CE67C" w14:textId="77777777" w:rsidR="00F7744E" w:rsidRDefault="00F7744E" w:rsidP="00FE5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6A1E9" w14:textId="1BE713F9" w:rsidR="0047372D" w:rsidRPr="0047372D" w:rsidRDefault="004D0419">
    <w:pPr>
      <w:pStyle w:val="Footer"/>
      <w:rPr>
        <w:lang w:val="sl-SI"/>
      </w:rPr>
    </w:pPr>
    <w:r>
      <w:rPr>
        <w:lang w:val="en-US"/>
      </w:rPr>
      <w:t xml:space="preserve">Email: </w:t>
    </w:r>
    <w:hyperlink r:id="rId1" w:history="1">
      <w:r w:rsidR="0047372D" w:rsidRPr="008475F1">
        <w:rPr>
          <w:rStyle w:val="Hyperlink"/>
          <w:lang w:val="sl-SI"/>
        </w:rPr>
        <w:t>info@pulsar-tech.si</w:t>
      </w:r>
    </w:hyperlink>
    <w:r w:rsidR="0047372D">
      <w:rPr>
        <w:lang w:val="sl-SI"/>
      </w:rPr>
      <w:t xml:space="preserve">  </w:t>
    </w:r>
    <w:r>
      <w:rPr>
        <w:lang w:val="sl-SI"/>
      </w:rPr>
      <w:t xml:space="preserve">web: </w:t>
    </w:r>
    <w:r w:rsidR="0047372D">
      <w:rPr>
        <w:lang w:val="sl-SI"/>
      </w:rPr>
      <w:t xml:space="preserve"> </w:t>
    </w:r>
    <w:hyperlink r:id="rId2" w:history="1">
      <w:r w:rsidR="0047372D" w:rsidRPr="008475F1">
        <w:rPr>
          <w:rStyle w:val="Hyperlink"/>
          <w:lang w:val="sl-SI"/>
        </w:rPr>
        <w:t>https://pulsar-tech.si</w:t>
      </w:r>
    </w:hyperlink>
    <w:r w:rsidR="0047372D">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676EE" w14:textId="77777777" w:rsidR="00F7744E" w:rsidRDefault="00F7744E" w:rsidP="00FE5387">
      <w:pPr>
        <w:spacing w:after="0" w:line="240" w:lineRule="auto"/>
      </w:pPr>
      <w:r>
        <w:separator/>
      </w:r>
    </w:p>
  </w:footnote>
  <w:footnote w:type="continuationSeparator" w:id="0">
    <w:p w14:paraId="772CBB97" w14:textId="77777777" w:rsidR="00F7744E" w:rsidRDefault="00F7744E" w:rsidP="00FE53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5D11B" w14:textId="4A6AB287" w:rsidR="00FE5387" w:rsidRPr="00FE5387" w:rsidRDefault="00FE5387" w:rsidP="00FE5387">
    <w:pPr>
      <w:pStyle w:val="Header"/>
      <w:jc w:val="center"/>
      <w:rPr>
        <w:lang w:val="en-US"/>
      </w:rPr>
    </w:pPr>
    <w:r w:rsidRPr="00010FB3">
      <w:rPr>
        <w:b/>
        <w:bCs/>
        <w:sz w:val="28"/>
        <w:szCs w:val="28"/>
        <w:lang w:val="en-US"/>
      </w:rPr>
      <w:t xml:space="preserve">Radijska postaja – </w:t>
    </w:r>
    <w:r w:rsidR="00A766CA" w:rsidRPr="00010FB3">
      <w:rPr>
        <w:b/>
        <w:bCs/>
        <w:sz w:val="28"/>
        <w:szCs w:val="28"/>
        <w:lang w:val="en-US"/>
      </w:rPr>
      <w:t>n</w:t>
    </w:r>
    <w:r w:rsidRPr="00010FB3">
      <w:rPr>
        <w:b/>
        <w:bCs/>
        <w:sz w:val="28"/>
        <w:szCs w:val="28"/>
        <w:lang w:val="en-US"/>
      </w:rPr>
      <w:t>avodil</w:t>
    </w:r>
    <w:r w:rsidR="00A766CA" w:rsidRPr="00010FB3">
      <w:rPr>
        <w:b/>
        <w:bCs/>
        <w:sz w:val="28"/>
        <w:szCs w:val="28"/>
        <w:lang w:val="en-US"/>
      </w:rPr>
      <w:t>a</w:t>
    </w:r>
    <w:r w:rsidRPr="00010FB3">
      <w:rPr>
        <w:b/>
        <w:bCs/>
        <w:sz w:val="28"/>
        <w:szCs w:val="28"/>
        <w:lang w:val="en-US"/>
      </w:rPr>
      <w:t xml:space="preserve"> za </w:t>
    </w:r>
    <w:r w:rsidR="00A766CA" w:rsidRPr="00010FB3">
      <w:rPr>
        <w:b/>
        <w:bCs/>
        <w:sz w:val="28"/>
        <w:szCs w:val="28"/>
        <w:lang w:val="en-US"/>
      </w:rPr>
      <w:t>sestavo</w:t>
    </w:r>
    <w:r w:rsidRPr="00010FB3">
      <w:rPr>
        <w:b/>
        <w:bCs/>
        <w:sz w:val="28"/>
        <w:szCs w:val="28"/>
        <w:lang w:val="en-US"/>
      </w:rPr>
      <w:t xml:space="preserve">  </w:t>
    </w:r>
    <w:r w:rsidR="00010FB3">
      <w:rPr>
        <w:b/>
        <w:bCs/>
        <w:sz w:val="28"/>
        <w:szCs w:val="28"/>
        <w:lang w:val="en-US"/>
      </w:rPr>
      <w:t>matične plošče</w:t>
    </w:r>
    <w:r>
      <w:rPr>
        <w:lang w:val="en-US"/>
      </w:rPr>
      <w:t xml:space="preserve">                 S50IH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F55D3"/>
    <w:multiLevelType w:val="multilevel"/>
    <w:tmpl w:val="B4E086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857858"/>
    <w:multiLevelType w:val="multilevel"/>
    <w:tmpl w:val="1F9268F8"/>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DC10A9"/>
    <w:multiLevelType w:val="multilevel"/>
    <w:tmpl w:val="8A928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FE29ED"/>
    <w:multiLevelType w:val="multilevel"/>
    <w:tmpl w:val="3FEC8A3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7E480C"/>
    <w:multiLevelType w:val="hybridMultilevel"/>
    <w:tmpl w:val="78888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0D35407"/>
    <w:multiLevelType w:val="hybridMultilevel"/>
    <w:tmpl w:val="42ECC3F6"/>
    <w:lvl w:ilvl="0" w:tplc="1E3663F0">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837F29"/>
    <w:multiLevelType w:val="hybridMultilevel"/>
    <w:tmpl w:val="275A3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4635F8C"/>
    <w:multiLevelType w:val="multilevel"/>
    <w:tmpl w:val="7F22C2C0"/>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B7B0098"/>
    <w:multiLevelType w:val="hybridMultilevel"/>
    <w:tmpl w:val="043EFA20"/>
    <w:lvl w:ilvl="0" w:tplc="20000001">
      <w:start w:val="1"/>
      <w:numFmt w:val="bullet"/>
      <w:lvlText w:val=""/>
      <w:lvlJc w:val="left"/>
      <w:pPr>
        <w:ind w:left="779" w:hanging="360"/>
      </w:pPr>
      <w:rPr>
        <w:rFonts w:ascii="Symbol" w:hAnsi="Symbol" w:hint="default"/>
      </w:rPr>
    </w:lvl>
    <w:lvl w:ilvl="1" w:tplc="20000003" w:tentative="1">
      <w:start w:val="1"/>
      <w:numFmt w:val="bullet"/>
      <w:lvlText w:val="o"/>
      <w:lvlJc w:val="left"/>
      <w:pPr>
        <w:ind w:left="1499" w:hanging="360"/>
      </w:pPr>
      <w:rPr>
        <w:rFonts w:ascii="Courier New" w:hAnsi="Courier New" w:cs="Courier New" w:hint="default"/>
      </w:rPr>
    </w:lvl>
    <w:lvl w:ilvl="2" w:tplc="20000005" w:tentative="1">
      <w:start w:val="1"/>
      <w:numFmt w:val="bullet"/>
      <w:lvlText w:val=""/>
      <w:lvlJc w:val="left"/>
      <w:pPr>
        <w:ind w:left="2219" w:hanging="360"/>
      </w:pPr>
      <w:rPr>
        <w:rFonts w:ascii="Wingdings" w:hAnsi="Wingdings" w:hint="default"/>
      </w:rPr>
    </w:lvl>
    <w:lvl w:ilvl="3" w:tplc="20000001" w:tentative="1">
      <w:start w:val="1"/>
      <w:numFmt w:val="bullet"/>
      <w:lvlText w:val=""/>
      <w:lvlJc w:val="left"/>
      <w:pPr>
        <w:ind w:left="2939" w:hanging="360"/>
      </w:pPr>
      <w:rPr>
        <w:rFonts w:ascii="Symbol" w:hAnsi="Symbol" w:hint="default"/>
      </w:rPr>
    </w:lvl>
    <w:lvl w:ilvl="4" w:tplc="20000003" w:tentative="1">
      <w:start w:val="1"/>
      <w:numFmt w:val="bullet"/>
      <w:lvlText w:val="o"/>
      <w:lvlJc w:val="left"/>
      <w:pPr>
        <w:ind w:left="3659" w:hanging="360"/>
      </w:pPr>
      <w:rPr>
        <w:rFonts w:ascii="Courier New" w:hAnsi="Courier New" w:cs="Courier New" w:hint="default"/>
      </w:rPr>
    </w:lvl>
    <w:lvl w:ilvl="5" w:tplc="20000005" w:tentative="1">
      <w:start w:val="1"/>
      <w:numFmt w:val="bullet"/>
      <w:lvlText w:val=""/>
      <w:lvlJc w:val="left"/>
      <w:pPr>
        <w:ind w:left="4379" w:hanging="360"/>
      </w:pPr>
      <w:rPr>
        <w:rFonts w:ascii="Wingdings" w:hAnsi="Wingdings" w:hint="default"/>
      </w:rPr>
    </w:lvl>
    <w:lvl w:ilvl="6" w:tplc="20000001" w:tentative="1">
      <w:start w:val="1"/>
      <w:numFmt w:val="bullet"/>
      <w:lvlText w:val=""/>
      <w:lvlJc w:val="left"/>
      <w:pPr>
        <w:ind w:left="5099" w:hanging="360"/>
      </w:pPr>
      <w:rPr>
        <w:rFonts w:ascii="Symbol" w:hAnsi="Symbol" w:hint="default"/>
      </w:rPr>
    </w:lvl>
    <w:lvl w:ilvl="7" w:tplc="20000003" w:tentative="1">
      <w:start w:val="1"/>
      <w:numFmt w:val="bullet"/>
      <w:lvlText w:val="o"/>
      <w:lvlJc w:val="left"/>
      <w:pPr>
        <w:ind w:left="5819" w:hanging="360"/>
      </w:pPr>
      <w:rPr>
        <w:rFonts w:ascii="Courier New" w:hAnsi="Courier New" w:cs="Courier New" w:hint="default"/>
      </w:rPr>
    </w:lvl>
    <w:lvl w:ilvl="8" w:tplc="20000005" w:tentative="1">
      <w:start w:val="1"/>
      <w:numFmt w:val="bullet"/>
      <w:lvlText w:val=""/>
      <w:lvlJc w:val="left"/>
      <w:pPr>
        <w:ind w:left="6539" w:hanging="360"/>
      </w:pPr>
      <w:rPr>
        <w:rFonts w:ascii="Wingdings" w:hAnsi="Wingdings" w:hint="default"/>
      </w:rPr>
    </w:lvl>
  </w:abstractNum>
  <w:abstractNum w:abstractNumId="9" w15:restartNumberingAfterBreak="0">
    <w:nsid w:val="4BE54AA1"/>
    <w:multiLevelType w:val="hybridMultilevel"/>
    <w:tmpl w:val="77C439C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10" w15:restartNumberingAfterBreak="0">
    <w:nsid w:val="5645680B"/>
    <w:multiLevelType w:val="multilevel"/>
    <w:tmpl w:val="B84A9FFA"/>
    <w:lvl w:ilvl="0">
      <w:start w:val="1"/>
      <w:numFmt w:val="decimal"/>
      <w:lvlText w:val="%1."/>
      <w:lvlJc w:val="left"/>
      <w:pPr>
        <w:ind w:left="720" w:hanging="360"/>
      </w:pPr>
      <w:rPr>
        <w:rFonts w:hint="default"/>
      </w:rPr>
    </w:lvl>
    <w:lvl w:ilvl="1">
      <w:start w:val="1"/>
      <w:numFmt w:val="decimalZero"/>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992B92"/>
    <w:multiLevelType w:val="hybridMultilevel"/>
    <w:tmpl w:val="14BAA8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9F5628"/>
    <w:multiLevelType w:val="multilevel"/>
    <w:tmpl w:val="27B4A63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A65054"/>
    <w:multiLevelType w:val="multilevel"/>
    <w:tmpl w:val="CF2A1BE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A37662E"/>
    <w:multiLevelType w:val="multilevel"/>
    <w:tmpl w:val="66E869E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3"/>
  </w:num>
  <w:num w:numId="3">
    <w:abstractNumId w:val="6"/>
  </w:num>
  <w:num w:numId="4">
    <w:abstractNumId w:val="8"/>
  </w:num>
  <w:num w:numId="5">
    <w:abstractNumId w:val="4"/>
  </w:num>
  <w:num w:numId="6">
    <w:abstractNumId w:val="11"/>
  </w:num>
  <w:num w:numId="7">
    <w:abstractNumId w:val="1"/>
  </w:num>
  <w:num w:numId="8">
    <w:abstractNumId w:val="0"/>
  </w:num>
  <w:num w:numId="9">
    <w:abstractNumId w:val="3"/>
  </w:num>
  <w:num w:numId="10">
    <w:abstractNumId w:val="7"/>
  </w:num>
  <w:num w:numId="11">
    <w:abstractNumId w:val="2"/>
  </w:num>
  <w:num w:numId="12">
    <w:abstractNumId w:val="14"/>
  </w:num>
  <w:num w:numId="13">
    <w:abstractNumId w:val="12"/>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2FC"/>
    <w:rsid w:val="000017BA"/>
    <w:rsid w:val="00006A53"/>
    <w:rsid w:val="00006D27"/>
    <w:rsid w:val="00010FB3"/>
    <w:rsid w:val="00021756"/>
    <w:rsid w:val="00030E8A"/>
    <w:rsid w:val="00071024"/>
    <w:rsid w:val="0009022F"/>
    <w:rsid w:val="0009123C"/>
    <w:rsid w:val="000A2584"/>
    <w:rsid w:val="000A3FC9"/>
    <w:rsid w:val="001068D0"/>
    <w:rsid w:val="00112354"/>
    <w:rsid w:val="001175D4"/>
    <w:rsid w:val="001235D1"/>
    <w:rsid w:val="00123C6C"/>
    <w:rsid w:val="00126BD0"/>
    <w:rsid w:val="00134B23"/>
    <w:rsid w:val="00152061"/>
    <w:rsid w:val="001915F9"/>
    <w:rsid w:val="001A3563"/>
    <w:rsid w:val="001B77FE"/>
    <w:rsid w:val="001C1251"/>
    <w:rsid w:val="001E2310"/>
    <w:rsid w:val="001F2110"/>
    <w:rsid w:val="00210F94"/>
    <w:rsid w:val="0023793B"/>
    <w:rsid w:val="0024574C"/>
    <w:rsid w:val="00251D5E"/>
    <w:rsid w:val="0025202C"/>
    <w:rsid w:val="00261CEA"/>
    <w:rsid w:val="00270642"/>
    <w:rsid w:val="0028141A"/>
    <w:rsid w:val="0029416E"/>
    <w:rsid w:val="002A29A0"/>
    <w:rsid w:val="002E2695"/>
    <w:rsid w:val="002F6F21"/>
    <w:rsid w:val="002F70BC"/>
    <w:rsid w:val="00322061"/>
    <w:rsid w:val="003406A8"/>
    <w:rsid w:val="00360149"/>
    <w:rsid w:val="00361A63"/>
    <w:rsid w:val="00377A04"/>
    <w:rsid w:val="0039241E"/>
    <w:rsid w:val="003A1C19"/>
    <w:rsid w:val="003B0544"/>
    <w:rsid w:val="003B319C"/>
    <w:rsid w:val="003B432A"/>
    <w:rsid w:val="003C39C8"/>
    <w:rsid w:val="003C5E3A"/>
    <w:rsid w:val="00402B81"/>
    <w:rsid w:val="004224E9"/>
    <w:rsid w:val="00426EA0"/>
    <w:rsid w:val="00433682"/>
    <w:rsid w:val="004407CB"/>
    <w:rsid w:val="0044395D"/>
    <w:rsid w:val="00451DE4"/>
    <w:rsid w:val="0047372D"/>
    <w:rsid w:val="00481275"/>
    <w:rsid w:val="00486922"/>
    <w:rsid w:val="004A16B0"/>
    <w:rsid w:val="004C233A"/>
    <w:rsid w:val="004D0419"/>
    <w:rsid w:val="004E0955"/>
    <w:rsid w:val="004F59E4"/>
    <w:rsid w:val="004F5C98"/>
    <w:rsid w:val="00503497"/>
    <w:rsid w:val="005414FF"/>
    <w:rsid w:val="00547C15"/>
    <w:rsid w:val="00565584"/>
    <w:rsid w:val="00566429"/>
    <w:rsid w:val="005679AC"/>
    <w:rsid w:val="00572A6A"/>
    <w:rsid w:val="00572B1D"/>
    <w:rsid w:val="00593B98"/>
    <w:rsid w:val="005C4069"/>
    <w:rsid w:val="005C4A9B"/>
    <w:rsid w:val="005C65B2"/>
    <w:rsid w:val="005D791A"/>
    <w:rsid w:val="005F509F"/>
    <w:rsid w:val="006106E4"/>
    <w:rsid w:val="00616AFE"/>
    <w:rsid w:val="00626E15"/>
    <w:rsid w:val="0064717B"/>
    <w:rsid w:val="00656C1E"/>
    <w:rsid w:val="006A0199"/>
    <w:rsid w:val="006E1D3F"/>
    <w:rsid w:val="006E5A2F"/>
    <w:rsid w:val="00700F79"/>
    <w:rsid w:val="00701360"/>
    <w:rsid w:val="00701A0B"/>
    <w:rsid w:val="0070398B"/>
    <w:rsid w:val="00704DC6"/>
    <w:rsid w:val="007050EB"/>
    <w:rsid w:val="007410AD"/>
    <w:rsid w:val="007442FC"/>
    <w:rsid w:val="007474CF"/>
    <w:rsid w:val="007543E7"/>
    <w:rsid w:val="00757CC7"/>
    <w:rsid w:val="0079554C"/>
    <w:rsid w:val="007A7549"/>
    <w:rsid w:val="007B2B87"/>
    <w:rsid w:val="007B32FF"/>
    <w:rsid w:val="007D0414"/>
    <w:rsid w:val="007D42A3"/>
    <w:rsid w:val="0081070D"/>
    <w:rsid w:val="008137AE"/>
    <w:rsid w:val="0081710D"/>
    <w:rsid w:val="00821F97"/>
    <w:rsid w:val="00833ECB"/>
    <w:rsid w:val="00843C35"/>
    <w:rsid w:val="0085768A"/>
    <w:rsid w:val="00857FCC"/>
    <w:rsid w:val="0087648E"/>
    <w:rsid w:val="00877C5A"/>
    <w:rsid w:val="0088105D"/>
    <w:rsid w:val="00892D83"/>
    <w:rsid w:val="008A445B"/>
    <w:rsid w:val="008C33CD"/>
    <w:rsid w:val="008E7948"/>
    <w:rsid w:val="00900E28"/>
    <w:rsid w:val="00924152"/>
    <w:rsid w:val="00930E17"/>
    <w:rsid w:val="00937CEC"/>
    <w:rsid w:val="0095780A"/>
    <w:rsid w:val="009D3F78"/>
    <w:rsid w:val="009E154A"/>
    <w:rsid w:val="00A14AFC"/>
    <w:rsid w:val="00A2578D"/>
    <w:rsid w:val="00A26207"/>
    <w:rsid w:val="00A54068"/>
    <w:rsid w:val="00A55D7C"/>
    <w:rsid w:val="00A766CA"/>
    <w:rsid w:val="00A86423"/>
    <w:rsid w:val="00AA6D83"/>
    <w:rsid w:val="00AB002E"/>
    <w:rsid w:val="00AD53C0"/>
    <w:rsid w:val="00B30BED"/>
    <w:rsid w:val="00B60B2E"/>
    <w:rsid w:val="00B71026"/>
    <w:rsid w:val="00B87289"/>
    <w:rsid w:val="00BD1154"/>
    <w:rsid w:val="00C00A3E"/>
    <w:rsid w:val="00C01FC0"/>
    <w:rsid w:val="00C32327"/>
    <w:rsid w:val="00C53218"/>
    <w:rsid w:val="00C65769"/>
    <w:rsid w:val="00C67ECD"/>
    <w:rsid w:val="00C84CE0"/>
    <w:rsid w:val="00C9295A"/>
    <w:rsid w:val="00CF34E6"/>
    <w:rsid w:val="00CF35F9"/>
    <w:rsid w:val="00CF6800"/>
    <w:rsid w:val="00D12EEF"/>
    <w:rsid w:val="00D25321"/>
    <w:rsid w:val="00D3568E"/>
    <w:rsid w:val="00D534BA"/>
    <w:rsid w:val="00D80B56"/>
    <w:rsid w:val="00D834CF"/>
    <w:rsid w:val="00D87EC8"/>
    <w:rsid w:val="00DA2F18"/>
    <w:rsid w:val="00DB632A"/>
    <w:rsid w:val="00DE3175"/>
    <w:rsid w:val="00DE4C0D"/>
    <w:rsid w:val="00E518D5"/>
    <w:rsid w:val="00E523EE"/>
    <w:rsid w:val="00E567E8"/>
    <w:rsid w:val="00E7406D"/>
    <w:rsid w:val="00E909E0"/>
    <w:rsid w:val="00EC090E"/>
    <w:rsid w:val="00EC1BFD"/>
    <w:rsid w:val="00ED3F45"/>
    <w:rsid w:val="00EE01B4"/>
    <w:rsid w:val="00F00A3E"/>
    <w:rsid w:val="00F05EB3"/>
    <w:rsid w:val="00F34E28"/>
    <w:rsid w:val="00F4640E"/>
    <w:rsid w:val="00F63C95"/>
    <w:rsid w:val="00F7744E"/>
    <w:rsid w:val="00F836CC"/>
    <w:rsid w:val="00F85BB4"/>
    <w:rsid w:val="00F91ECC"/>
    <w:rsid w:val="00F9767F"/>
    <w:rsid w:val="00FA052B"/>
    <w:rsid w:val="00FA5EA5"/>
    <w:rsid w:val="00FD111C"/>
    <w:rsid w:val="00FE2153"/>
    <w:rsid w:val="00FE538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3688"/>
  <w15:chartTrackingRefBased/>
  <w15:docId w15:val="{6B566556-091C-46EB-B96F-1DB2834B1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1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17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3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5387"/>
  </w:style>
  <w:style w:type="paragraph" w:styleId="Footer">
    <w:name w:val="footer"/>
    <w:basedOn w:val="Normal"/>
    <w:link w:val="FooterChar"/>
    <w:uiPriority w:val="99"/>
    <w:unhideWhenUsed/>
    <w:rsid w:val="00FE53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5387"/>
  </w:style>
  <w:style w:type="character" w:customStyle="1" w:styleId="Heading1Char">
    <w:name w:val="Heading 1 Char"/>
    <w:basedOn w:val="DefaultParagraphFont"/>
    <w:link w:val="Heading1"/>
    <w:uiPriority w:val="9"/>
    <w:rsid w:val="006A019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6A0199"/>
    <w:pPr>
      <w:spacing w:after="0" w:line="240" w:lineRule="auto"/>
    </w:pPr>
  </w:style>
  <w:style w:type="character" w:customStyle="1" w:styleId="Heading2Char">
    <w:name w:val="Heading 2 Char"/>
    <w:basedOn w:val="DefaultParagraphFont"/>
    <w:link w:val="Heading2"/>
    <w:uiPriority w:val="9"/>
    <w:rsid w:val="00021756"/>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21756"/>
    <w:pPr>
      <w:ind w:left="720"/>
      <w:contextualSpacing/>
    </w:pPr>
  </w:style>
  <w:style w:type="paragraph" w:styleId="TOCHeading">
    <w:name w:val="TOC Heading"/>
    <w:basedOn w:val="Heading1"/>
    <w:next w:val="Normal"/>
    <w:uiPriority w:val="39"/>
    <w:unhideWhenUsed/>
    <w:qFormat/>
    <w:rsid w:val="007410AD"/>
    <w:pPr>
      <w:outlineLvl w:val="9"/>
    </w:pPr>
    <w:rPr>
      <w:lang w:val="en-US"/>
    </w:rPr>
  </w:style>
  <w:style w:type="paragraph" w:styleId="TOC1">
    <w:name w:val="toc 1"/>
    <w:basedOn w:val="Normal"/>
    <w:next w:val="Normal"/>
    <w:autoRedefine/>
    <w:uiPriority w:val="39"/>
    <w:unhideWhenUsed/>
    <w:rsid w:val="007410AD"/>
    <w:pPr>
      <w:spacing w:after="100"/>
    </w:pPr>
  </w:style>
  <w:style w:type="paragraph" w:styleId="TOC2">
    <w:name w:val="toc 2"/>
    <w:basedOn w:val="Normal"/>
    <w:next w:val="Normal"/>
    <w:autoRedefine/>
    <w:uiPriority w:val="39"/>
    <w:unhideWhenUsed/>
    <w:rsid w:val="008137AE"/>
    <w:pPr>
      <w:tabs>
        <w:tab w:val="left" w:pos="709"/>
        <w:tab w:val="right" w:leader="dot" w:pos="9016"/>
      </w:tabs>
      <w:spacing w:after="100"/>
      <w:ind w:left="240"/>
    </w:pPr>
  </w:style>
  <w:style w:type="character" w:styleId="Hyperlink">
    <w:name w:val="Hyperlink"/>
    <w:basedOn w:val="DefaultParagraphFont"/>
    <w:uiPriority w:val="99"/>
    <w:unhideWhenUsed/>
    <w:rsid w:val="007410AD"/>
    <w:rPr>
      <w:color w:val="0563C1" w:themeColor="hyperlink"/>
      <w:u w:val="single"/>
    </w:rPr>
  </w:style>
  <w:style w:type="character" w:styleId="PlaceholderText">
    <w:name w:val="Placeholder Text"/>
    <w:basedOn w:val="DefaultParagraphFont"/>
    <w:uiPriority w:val="99"/>
    <w:semiHidden/>
    <w:rsid w:val="0079554C"/>
    <w:rPr>
      <w:color w:val="666666"/>
    </w:rPr>
  </w:style>
  <w:style w:type="character" w:styleId="UnresolvedMention">
    <w:name w:val="Unresolved Mention"/>
    <w:basedOn w:val="DefaultParagraphFont"/>
    <w:uiPriority w:val="99"/>
    <w:semiHidden/>
    <w:unhideWhenUsed/>
    <w:rsid w:val="00473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ulsar-tech.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2" Type="http://schemas.openxmlformats.org/officeDocument/2006/relationships/hyperlink" Target="https://pulsar-tech.si" TargetMode="External"/><Relationship Id="rId1" Type="http://schemas.openxmlformats.org/officeDocument/2006/relationships/hyperlink" Target="mailto:info@pulsar-tech.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6989-773F-4248-BC04-7EFA861C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3094</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Hribovsek</dc:creator>
  <cp:keywords/>
  <dc:description/>
  <cp:lastModifiedBy>Ivo Hribovsek</cp:lastModifiedBy>
  <cp:revision>24</cp:revision>
  <dcterms:created xsi:type="dcterms:W3CDTF">2025-01-23T11:15:00Z</dcterms:created>
  <dcterms:modified xsi:type="dcterms:W3CDTF">2025-02-26T06:44:00Z</dcterms:modified>
</cp:coreProperties>
</file>